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1F440" w14:textId="011F48D1" w:rsidR="0013698A" w:rsidRDefault="00983717" w:rsidP="0013698A">
      <w:pPr>
        <w:pStyle w:val="Title"/>
      </w:pPr>
      <w:r>
        <w:t>Agricultural Water Optimization Program</w:t>
      </w:r>
    </w:p>
    <w:p w14:paraId="5D10112F" w14:textId="1C0D3B2D" w:rsidR="0013698A" w:rsidRPr="0046453A" w:rsidRDefault="00DC692E" w:rsidP="0046453A">
      <w:pPr>
        <w:pStyle w:val="BodyText"/>
        <w:jc w:val="center"/>
        <w:rPr>
          <w:i/>
          <w:sz w:val="32"/>
          <w:szCs w:val="32"/>
        </w:rPr>
      </w:pPr>
      <w:r w:rsidRPr="0046453A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803D0F" wp14:editId="1B48584C">
                <wp:simplePos x="0" y="0"/>
                <wp:positionH relativeFrom="margin">
                  <wp:posOffset>4343400</wp:posOffset>
                </wp:positionH>
                <wp:positionV relativeFrom="margin">
                  <wp:posOffset>1318260</wp:posOffset>
                </wp:positionV>
                <wp:extent cx="2059940" cy="6705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670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F24F6" w14:textId="77777777" w:rsidR="0013698A" w:rsidRDefault="0013698A" w:rsidP="0013698A">
                            <w:pPr>
                              <w:pStyle w:val="ContactTitle"/>
                            </w:pPr>
                          </w:p>
                          <w:p w14:paraId="4649A8F7" w14:textId="28393964" w:rsidR="00DC692E" w:rsidRPr="0046453A" w:rsidRDefault="0013698A" w:rsidP="00DC692E">
                            <w:pPr>
                              <w:pStyle w:val="ContactTitle"/>
                              <w:rPr>
                                <w:b/>
                              </w:rPr>
                            </w:pPr>
                            <w:r w:rsidRPr="0046453A">
                              <w:rPr>
                                <w:b/>
                              </w:rPr>
                              <w:t>The Utah Department of Agriculture and Food</w:t>
                            </w:r>
                            <w:r w:rsidRPr="0046453A">
                              <w:rPr>
                                <w:b/>
                              </w:rPr>
                              <w:br/>
                            </w:r>
                          </w:p>
                          <w:p w14:paraId="12E3DD08" w14:textId="49FC4D49" w:rsidR="00DC692E" w:rsidRDefault="00983717" w:rsidP="00DC692E">
                            <w:pPr>
                              <w:pStyle w:val="ContactTitle"/>
                            </w:pPr>
                            <w:r>
                              <w:t>January 4, 2022</w:t>
                            </w:r>
                          </w:p>
                          <w:p w14:paraId="4AA33274" w14:textId="1B254163" w:rsidR="0013698A" w:rsidRDefault="0013698A" w:rsidP="00DC692E">
                            <w:pPr>
                              <w:pStyle w:val="ContactTitle"/>
                            </w:pPr>
                            <w:r>
                              <w:br/>
                            </w:r>
                            <w:r w:rsidR="00344E62">
                              <w:rPr>
                                <w:noProof/>
                              </w:rPr>
                              <w:drawing>
                                <wp:inline distT="0" distB="0" distL="0" distR="0" wp14:anchorId="7F4A40BD" wp14:editId="60CC9ADD">
                                  <wp:extent cx="1563370" cy="1046321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ownload.jf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5808" cy="1061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D36EF8" w14:textId="77777777" w:rsidR="0013698A" w:rsidRDefault="0013698A" w:rsidP="0013698A">
                            <w:pPr>
                              <w:rPr>
                                <w:rFonts w:ascii="Georgia" w:eastAsiaTheme="majorEastAsia" w:hAnsi="Georgia" w:cstheme="majorBidi"/>
                                <w:bCs/>
                                <w:color w:val="0B86A3"/>
                              </w:rPr>
                            </w:pPr>
                          </w:p>
                          <w:p w14:paraId="57551056" w14:textId="77777777" w:rsidR="0013698A" w:rsidRPr="00344E62" w:rsidRDefault="0013698A" w:rsidP="0013698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 w:rsidRPr="00344E62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Contact</w:t>
                            </w:r>
                            <w:bookmarkStart w:id="0" w:name="_GoBack"/>
                            <w:bookmarkEnd w:id="0"/>
                          </w:p>
                          <w:p w14:paraId="756090F9" w14:textId="77777777" w:rsidR="0013698A" w:rsidRPr="00344E62" w:rsidRDefault="0013698A" w:rsidP="0013698A">
                            <w:pPr>
                              <w:pStyle w:val="Contact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A6A994" w14:textId="5D8ED579" w:rsidR="0013698A" w:rsidRPr="00344E62" w:rsidRDefault="00983717" w:rsidP="0013698A">
                            <w:pPr>
                              <w:pStyle w:val="ContactBody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4E6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Jay Olsen</w:t>
                            </w:r>
                          </w:p>
                          <w:p w14:paraId="58C455D3" w14:textId="77777777" w:rsidR="0013698A" w:rsidRPr="00344E62" w:rsidRDefault="0013698A" w:rsidP="0013698A">
                            <w:pPr>
                              <w:pStyle w:val="ContactBody"/>
                              <w:rPr>
                                <w:sz w:val="24"/>
                                <w:szCs w:val="24"/>
                              </w:rPr>
                            </w:pPr>
                            <w:r w:rsidRPr="00344E62">
                              <w:rPr>
                                <w:sz w:val="24"/>
                                <w:szCs w:val="24"/>
                              </w:rPr>
                              <w:t>Utah Department of Agriculture and Food</w:t>
                            </w:r>
                          </w:p>
                          <w:p w14:paraId="7F1D6F4B" w14:textId="77777777" w:rsidR="0013698A" w:rsidRPr="00344E62" w:rsidRDefault="0013698A" w:rsidP="0013698A">
                            <w:pPr>
                              <w:pStyle w:val="Contact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4382D0" w14:textId="64202B25" w:rsidR="0013698A" w:rsidRPr="00344E62" w:rsidRDefault="0046453A" w:rsidP="0013698A">
                            <w:pPr>
                              <w:pStyle w:val="ContactBody"/>
                              <w:rPr>
                                <w:sz w:val="24"/>
                                <w:szCs w:val="24"/>
                              </w:rPr>
                            </w:pPr>
                            <w:r w:rsidRPr="00344E62">
                              <w:rPr>
                                <w:sz w:val="24"/>
                                <w:szCs w:val="24"/>
                              </w:rPr>
                              <w:t>(801) 718-0517</w:t>
                            </w:r>
                          </w:p>
                          <w:p w14:paraId="63FE350F" w14:textId="77777777" w:rsidR="0013698A" w:rsidRPr="00344E62" w:rsidRDefault="0013698A" w:rsidP="0013698A">
                            <w:pPr>
                              <w:pStyle w:val="Contact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4675F0" w14:textId="715FC1F3" w:rsidR="0013698A" w:rsidRPr="00344E62" w:rsidRDefault="0013698A" w:rsidP="0013698A">
                            <w:pPr>
                              <w:pStyle w:val="ContactBody"/>
                              <w:rPr>
                                <w:sz w:val="24"/>
                                <w:szCs w:val="24"/>
                              </w:rPr>
                            </w:pPr>
                            <w:r w:rsidRPr="00344E62"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6" w:history="1">
                              <w:r w:rsidR="0046453A" w:rsidRPr="00344E6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jayolsen@utah.gov</w:t>
                              </w:r>
                            </w:hyperlink>
                          </w:p>
                          <w:p w14:paraId="6C274AD5" w14:textId="77777777" w:rsidR="00DC692E" w:rsidRDefault="00DC692E" w:rsidP="0013698A">
                            <w:pPr>
                              <w:pStyle w:val="ContactBody"/>
                            </w:pPr>
                          </w:p>
                          <w:p w14:paraId="3A6EB4A1" w14:textId="77777777" w:rsidR="00DC692E" w:rsidRDefault="00DC692E" w:rsidP="0013698A">
                            <w:pPr>
                              <w:pStyle w:val="ContactBody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1560C7" wp14:editId="24838A39">
                                  <wp:extent cx="1607174" cy="20802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DAF_logo-0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4206" cy="2154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146A04" w14:textId="77777777" w:rsidR="0013698A" w:rsidRDefault="0013698A" w:rsidP="0013698A">
                            <w:pPr>
                              <w:pStyle w:val="ContactBody"/>
                            </w:pPr>
                          </w:p>
                          <w:p w14:paraId="3E40FFB7" w14:textId="61C3F32F" w:rsidR="0013698A" w:rsidRPr="001948B8" w:rsidRDefault="0013698A" w:rsidP="00DC692E">
                            <w:pPr>
                              <w:pStyle w:val="ContactBod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03D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103.8pt;width:162.2pt;height:52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" fillcolor="#d8d8d8 [2732]" stroked="f">
                <v:textbox>
                  <w:txbxContent>
                    <w:p w14:paraId="1B4F24F6" w14:textId="77777777" w:rsidR="0013698A" w:rsidRDefault="0013698A" w:rsidP="0013698A">
                      <w:pPr>
                        <w:pStyle w:val="ContactTitle"/>
                      </w:pPr>
                    </w:p>
                    <w:p w14:paraId="4649A8F7" w14:textId="28393964" w:rsidR="00DC692E" w:rsidRPr="0046453A" w:rsidRDefault="0013698A" w:rsidP="00DC692E">
                      <w:pPr>
                        <w:pStyle w:val="ContactTitle"/>
                        <w:rPr>
                          <w:b/>
                        </w:rPr>
                      </w:pPr>
                      <w:r w:rsidRPr="0046453A">
                        <w:rPr>
                          <w:b/>
                        </w:rPr>
                        <w:t>The Utah Department of Agriculture and Food</w:t>
                      </w:r>
                      <w:r w:rsidRPr="0046453A">
                        <w:rPr>
                          <w:b/>
                        </w:rPr>
                        <w:br/>
                      </w:r>
                    </w:p>
                    <w:p w14:paraId="12E3DD08" w14:textId="49FC4D49" w:rsidR="00DC692E" w:rsidRDefault="00983717" w:rsidP="00DC692E">
                      <w:pPr>
                        <w:pStyle w:val="ContactTitle"/>
                      </w:pPr>
                      <w:r>
                        <w:t>January 4, 2022</w:t>
                      </w:r>
                    </w:p>
                    <w:p w14:paraId="4AA33274" w14:textId="1B254163" w:rsidR="0013698A" w:rsidRDefault="0013698A" w:rsidP="00DC692E">
                      <w:pPr>
                        <w:pStyle w:val="ContactTitle"/>
                      </w:pPr>
                      <w:r>
                        <w:br/>
                      </w:r>
                      <w:r w:rsidR="00344E62">
                        <w:rPr>
                          <w:noProof/>
                        </w:rPr>
                        <w:drawing>
                          <wp:inline distT="0" distB="0" distL="0" distR="0" wp14:anchorId="7F4A40BD" wp14:editId="60CC9ADD">
                            <wp:extent cx="1563370" cy="1046321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ownload.jf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5808" cy="10613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D36EF8" w14:textId="77777777" w:rsidR="0013698A" w:rsidRDefault="0013698A" w:rsidP="0013698A">
                      <w:pPr>
                        <w:rPr>
                          <w:rFonts w:ascii="Georgia" w:eastAsiaTheme="majorEastAsia" w:hAnsi="Georgia" w:cstheme="majorBidi"/>
                          <w:bCs/>
                          <w:color w:val="0B86A3"/>
                        </w:rPr>
                      </w:pPr>
                    </w:p>
                    <w:p w14:paraId="57551056" w14:textId="77777777" w:rsidR="0013698A" w:rsidRPr="00344E62" w:rsidRDefault="0013698A" w:rsidP="0013698A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</w:rPr>
                      </w:pPr>
                      <w:r w:rsidRPr="00344E62">
                        <w:rPr>
                          <w:rFonts w:ascii="Georgia" w:hAnsi="Georgia"/>
                          <w:b/>
                          <w:sz w:val="24"/>
                        </w:rPr>
                        <w:t>Contact</w:t>
                      </w:r>
                      <w:bookmarkStart w:id="1" w:name="_GoBack"/>
                      <w:bookmarkEnd w:id="1"/>
                    </w:p>
                    <w:p w14:paraId="756090F9" w14:textId="77777777" w:rsidR="0013698A" w:rsidRPr="00344E62" w:rsidRDefault="0013698A" w:rsidP="0013698A">
                      <w:pPr>
                        <w:pStyle w:val="ContactBody"/>
                        <w:rPr>
                          <w:sz w:val="24"/>
                          <w:szCs w:val="24"/>
                        </w:rPr>
                      </w:pPr>
                    </w:p>
                    <w:p w14:paraId="14A6A994" w14:textId="5D8ED579" w:rsidR="0013698A" w:rsidRPr="00344E62" w:rsidRDefault="00983717" w:rsidP="0013698A">
                      <w:pPr>
                        <w:pStyle w:val="ContactBody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44E62">
                        <w:rPr>
                          <w:b/>
                          <w:sz w:val="24"/>
                          <w:szCs w:val="24"/>
                          <w:u w:val="single"/>
                        </w:rPr>
                        <w:t>Jay Olsen</w:t>
                      </w:r>
                    </w:p>
                    <w:p w14:paraId="58C455D3" w14:textId="77777777" w:rsidR="0013698A" w:rsidRPr="00344E62" w:rsidRDefault="0013698A" w:rsidP="0013698A">
                      <w:pPr>
                        <w:pStyle w:val="ContactBody"/>
                        <w:rPr>
                          <w:sz w:val="24"/>
                          <w:szCs w:val="24"/>
                        </w:rPr>
                      </w:pPr>
                      <w:r w:rsidRPr="00344E62">
                        <w:rPr>
                          <w:sz w:val="24"/>
                          <w:szCs w:val="24"/>
                        </w:rPr>
                        <w:t>Utah Department of Agriculture and Food</w:t>
                      </w:r>
                    </w:p>
                    <w:p w14:paraId="7F1D6F4B" w14:textId="77777777" w:rsidR="0013698A" w:rsidRPr="00344E62" w:rsidRDefault="0013698A" w:rsidP="0013698A">
                      <w:pPr>
                        <w:pStyle w:val="ContactBody"/>
                        <w:rPr>
                          <w:sz w:val="24"/>
                          <w:szCs w:val="24"/>
                        </w:rPr>
                      </w:pPr>
                    </w:p>
                    <w:p w14:paraId="274382D0" w14:textId="64202B25" w:rsidR="0013698A" w:rsidRPr="00344E62" w:rsidRDefault="0046453A" w:rsidP="0013698A">
                      <w:pPr>
                        <w:pStyle w:val="ContactBody"/>
                        <w:rPr>
                          <w:sz w:val="24"/>
                          <w:szCs w:val="24"/>
                        </w:rPr>
                      </w:pPr>
                      <w:r w:rsidRPr="00344E62">
                        <w:rPr>
                          <w:sz w:val="24"/>
                          <w:szCs w:val="24"/>
                        </w:rPr>
                        <w:t>(801) 718-0517</w:t>
                      </w:r>
                    </w:p>
                    <w:p w14:paraId="63FE350F" w14:textId="77777777" w:rsidR="0013698A" w:rsidRPr="00344E62" w:rsidRDefault="0013698A" w:rsidP="0013698A">
                      <w:pPr>
                        <w:pStyle w:val="ContactBody"/>
                        <w:rPr>
                          <w:sz w:val="24"/>
                          <w:szCs w:val="24"/>
                        </w:rPr>
                      </w:pPr>
                    </w:p>
                    <w:p w14:paraId="2A4675F0" w14:textId="715FC1F3" w:rsidR="0013698A" w:rsidRPr="00344E62" w:rsidRDefault="0013698A" w:rsidP="0013698A">
                      <w:pPr>
                        <w:pStyle w:val="ContactBody"/>
                        <w:rPr>
                          <w:sz w:val="24"/>
                          <w:szCs w:val="24"/>
                        </w:rPr>
                      </w:pPr>
                      <w:r w:rsidRPr="00344E62">
                        <w:rPr>
                          <w:sz w:val="24"/>
                          <w:szCs w:val="24"/>
                        </w:rPr>
                        <w:t xml:space="preserve">Email: </w:t>
                      </w:r>
                      <w:hyperlink r:id="rId8" w:history="1">
                        <w:r w:rsidR="0046453A" w:rsidRPr="00344E62">
                          <w:rPr>
                            <w:rStyle w:val="Hyperlink"/>
                            <w:sz w:val="24"/>
                            <w:szCs w:val="24"/>
                          </w:rPr>
                          <w:t>jayolsen@utah.gov</w:t>
                        </w:r>
                      </w:hyperlink>
                    </w:p>
                    <w:p w14:paraId="6C274AD5" w14:textId="77777777" w:rsidR="00DC692E" w:rsidRDefault="00DC692E" w:rsidP="0013698A">
                      <w:pPr>
                        <w:pStyle w:val="ContactBody"/>
                      </w:pPr>
                    </w:p>
                    <w:p w14:paraId="3A6EB4A1" w14:textId="77777777" w:rsidR="00DC692E" w:rsidRDefault="00DC692E" w:rsidP="0013698A">
                      <w:pPr>
                        <w:pStyle w:val="ContactBody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1560C7" wp14:editId="24838A39">
                            <wp:extent cx="1607174" cy="208026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DAF_logo-0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4206" cy="2154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146A04" w14:textId="77777777" w:rsidR="0013698A" w:rsidRDefault="0013698A" w:rsidP="0013698A">
                      <w:pPr>
                        <w:pStyle w:val="ContactBody"/>
                      </w:pPr>
                    </w:p>
                    <w:p w14:paraId="3E40FFB7" w14:textId="61C3F32F" w:rsidR="0013698A" w:rsidRPr="001948B8" w:rsidRDefault="0013698A" w:rsidP="00DC692E">
                      <w:pPr>
                        <w:pStyle w:val="ContactBody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453A" w:rsidRPr="0046453A">
        <w:rPr>
          <w:i/>
          <w:sz w:val="32"/>
          <w:szCs w:val="32"/>
        </w:rPr>
        <w:t>Utah Department of Agriculture and Food</w:t>
      </w:r>
    </w:p>
    <w:p w14:paraId="61C3FBFE" w14:textId="77777777" w:rsidR="0046453A" w:rsidRDefault="0046453A" w:rsidP="00983717">
      <w:pPr>
        <w:pStyle w:val="BodyText"/>
        <w:rPr>
          <w:b/>
        </w:rPr>
      </w:pPr>
    </w:p>
    <w:p w14:paraId="447833D4" w14:textId="77777777" w:rsidR="0046453A" w:rsidRDefault="0046453A" w:rsidP="00983717">
      <w:pPr>
        <w:pStyle w:val="BodyText"/>
        <w:rPr>
          <w:b/>
        </w:rPr>
      </w:pPr>
    </w:p>
    <w:p w14:paraId="7A7287F5" w14:textId="36A71FB5" w:rsidR="00983717" w:rsidRPr="00344E62" w:rsidRDefault="00983717" w:rsidP="00983717">
      <w:pPr>
        <w:pStyle w:val="BodyText"/>
        <w:rPr>
          <w:b/>
          <w:sz w:val="22"/>
          <w:szCs w:val="22"/>
        </w:rPr>
      </w:pPr>
      <w:r w:rsidRPr="00344E62">
        <w:rPr>
          <w:b/>
          <w:sz w:val="22"/>
          <w:szCs w:val="22"/>
        </w:rPr>
        <w:t>The purpose of the Agricultural Water Optimization Program</w:t>
      </w:r>
    </w:p>
    <w:p w14:paraId="16D6C090" w14:textId="3E98200D" w:rsidR="00983717" w:rsidRPr="00344E62" w:rsidRDefault="00983717" w:rsidP="00983717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344E62">
        <w:rPr>
          <w:sz w:val="22"/>
          <w:szCs w:val="22"/>
        </w:rPr>
        <w:t>Improve Water Optimization by reducing consumptive water use while maintaining or improving agriculture production and profitability, and providing increased operational flexibility for agriculture water users moving forward.</w:t>
      </w:r>
    </w:p>
    <w:p w14:paraId="7570165C" w14:textId="77777777" w:rsidR="0046453A" w:rsidRPr="00344E62" w:rsidRDefault="00983717" w:rsidP="00983717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344E62">
        <w:rPr>
          <w:sz w:val="22"/>
          <w:szCs w:val="22"/>
        </w:rPr>
        <w:t xml:space="preserve">Improve Water Quantification by showing accurate, real-time measurement of diverted water to demonstrate actual water savings in CFS and acre foot.  </w:t>
      </w:r>
    </w:p>
    <w:p w14:paraId="44A1E4DB" w14:textId="77777777" w:rsidR="0046453A" w:rsidRPr="00344E62" w:rsidRDefault="00983717" w:rsidP="00983717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344E62">
        <w:rPr>
          <w:sz w:val="22"/>
          <w:szCs w:val="22"/>
        </w:rPr>
        <w:t>Document the availability of water after implementation of a Water Optimization Project.</w:t>
      </w:r>
    </w:p>
    <w:p w14:paraId="437EF411" w14:textId="5FAB2B1D" w:rsidR="00983717" w:rsidRPr="00344E62" w:rsidRDefault="00983717" w:rsidP="00983717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344E62">
        <w:rPr>
          <w:sz w:val="22"/>
          <w:szCs w:val="22"/>
        </w:rPr>
        <w:t>Improve and protect surface and ground water quality by reducing overwatering of crops.</w:t>
      </w:r>
    </w:p>
    <w:p w14:paraId="7865FD0D" w14:textId="3DA62A6D" w:rsidR="00983717" w:rsidRPr="00344E62" w:rsidRDefault="0046453A" w:rsidP="00983717">
      <w:pPr>
        <w:pStyle w:val="BodyText"/>
        <w:rPr>
          <w:b/>
          <w:sz w:val="22"/>
          <w:szCs w:val="22"/>
        </w:rPr>
      </w:pPr>
      <w:r w:rsidRPr="00344E62">
        <w:rPr>
          <w:b/>
          <w:sz w:val="22"/>
          <w:szCs w:val="22"/>
        </w:rPr>
        <w:t>Program</w:t>
      </w:r>
      <w:r w:rsidR="00983717" w:rsidRPr="00344E62">
        <w:rPr>
          <w:b/>
          <w:sz w:val="22"/>
          <w:szCs w:val="22"/>
        </w:rPr>
        <w:t xml:space="preserve"> </w:t>
      </w:r>
      <w:r w:rsidRPr="00344E62">
        <w:rPr>
          <w:b/>
          <w:sz w:val="22"/>
          <w:szCs w:val="22"/>
        </w:rPr>
        <w:t>I</w:t>
      </w:r>
      <w:r w:rsidR="00983717" w:rsidRPr="00344E62">
        <w:rPr>
          <w:b/>
          <w:sz w:val="22"/>
          <w:szCs w:val="22"/>
        </w:rPr>
        <w:t>nformation:</w:t>
      </w:r>
    </w:p>
    <w:p w14:paraId="6AEB9886" w14:textId="288B9167" w:rsidR="0046453A" w:rsidRPr="00344E62" w:rsidRDefault="00983717" w:rsidP="00983717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44E62">
        <w:rPr>
          <w:sz w:val="22"/>
          <w:szCs w:val="22"/>
        </w:rPr>
        <w:t xml:space="preserve">$500,000 </w:t>
      </w:r>
      <w:r w:rsidR="0046453A" w:rsidRPr="00344E62">
        <w:rPr>
          <w:sz w:val="22"/>
          <w:szCs w:val="22"/>
        </w:rPr>
        <w:t xml:space="preserve">per project </w:t>
      </w:r>
      <w:r w:rsidRPr="00344E62">
        <w:rPr>
          <w:sz w:val="22"/>
          <w:szCs w:val="22"/>
        </w:rPr>
        <w:t>cap: special consideration may be given for projects which are located within areas showing increased pressure on water resources, or provide exceptional optimization benefits.</w:t>
      </w:r>
    </w:p>
    <w:p w14:paraId="3C9AABF9" w14:textId="1CBF642A" w:rsidR="0046453A" w:rsidRPr="00344E62" w:rsidRDefault="00983717" w:rsidP="00983717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44E62">
        <w:rPr>
          <w:sz w:val="22"/>
          <w:szCs w:val="22"/>
        </w:rPr>
        <w:t xml:space="preserve">50/50 cost share: </w:t>
      </w:r>
      <w:r w:rsidR="0046453A" w:rsidRPr="00344E62">
        <w:rPr>
          <w:sz w:val="22"/>
          <w:szCs w:val="22"/>
        </w:rPr>
        <w:t>T</w:t>
      </w:r>
      <w:r w:rsidRPr="00344E62">
        <w:rPr>
          <w:sz w:val="22"/>
          <w:szCs w:val="22"/>
        </w:rPr>
        <w:t xml:space="preserve">he Water Optimization Grant Program funds will be limited to 50% of the total cost of the project. We encourage seeking other funding sources for the remaining cost of the project. </w:t>
      </w:r>
    </w:p>
    <w:p w14:paraId="6C872A44" w14:textId="77777777" w:rsidR="00344E62" w:rsidRPr="00344E62" w:rsidRDefault="00983717" w:rsidP="00344E62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44E62">
        <w:rPr>
          <w:sz w:val="22"/>
          <w:szCs w:val="22"/>
        </w:rPr>
        <w:t>10% cost: producers are required to contribute at least 10% of the cost of the project. This can include in-kind match (if there is a question on the value of in-kind match, it will be valued on NRCS EQIP cost list).</w:t>
      </w:r>
    </w:p>
    <w:p w14:paraId="2626A771" w14:textId="220DDA78" w:rsidR="0013698A" w:rsidRPr="00344E62" w:rsidRDefault="004922B5" w:rsidP="00344E62">
      <w:pPr>
        <w:pStyle w:val="BodyText"/>
        <w:ind w:left="720"/>
        <w:rPr>
          <w:sz w:val="22"/>
          <w:szCs w:val="22"/>
        </w:rPr>
      </w:pPr>
      <w:r w:rsidRPr="00344E62">
        <w:rPr>
          <w:sz w:val="22"/>
          <w:szCs w:val="22"/>
        </w:rPr>
        <w:t>The Department of Agricult</w:t>
      </w:r>
      <w:r w:rsidR="00344E62" w:rsidRPr="00344E62">
        <w:rPr>
          <w:sz w:val="22"/>
          <w:szCs w:val="22"/>
        </w:rPr>
        <w:t xml:space="preserve">ure and Food anticipates that they will be accepting </w:t>
      </w:r>
      <w:r w:rsidR="00344E62">
        <w:rPr>
          <w:sz w:val="22"/>
          <w:szCs w:val="22"/>
        </w:rPr>
        <w:t xml:space="preserve">2022 </w:t>
      </w:r>
      <w:r w:rsidR="00344E62" w:rsidRPr="00344E62">
        <w:rPr>
          <w:sz w:val="22"/>
          <w:szCs w:val="22"/>
        </w:rPr>
        <w:t>applications for the Agriculture Water Optimization Program February 1</w:t>
      </w:r>
      <w:r w:rsidR="00344E62" w:rsidRPr="00344E62">
        <w:rPr>
          <w:sz w:val="22"/>
          <w:szCs w:val="22"/>
          <w:vertAlign w:val="superscript"/>
        </w:rPr>
        <w:t>st</w:t>
      </w:r>
      <w:r w:rsidR="00344E62" w:rsidRPr="00344E62">
        <w:rPr>
          <w:sz w:val="22"/>
          <w:szCs w:val="22"/>
        </w:rPr>
        <w:t xml:space="preserve"> through April 15</w:t>
      </w:r>
      <w:r w:rsidR="00344E62" w:rsidRPr="00344E62">
        <w:rPr>
          <w:sz w:val="22"/>
          <w:szCs w:val="22"/>
          <w:vertAlign w:val="superscript"/>
        </w:rPr>
        <w:t>th</w:t>
      </w:r>
      <w:r w:rsidR="00344E62" w:rsidRPr="00344E62">
        <w:rPr>
          <w:sz w:val="22"/>
          <w:szCs w:val="22"/>
        </w:rPr>
        <w:t xml:space="preserve">.  If you are interested in applying for this program you can visit the UDAF website:  </w:t>
      </w:r>
      <w:hyperlink r:id="rId9" w:history="1">
        <w:r w:rsidR="00344E62" w:rsidRPr="00A80417">
          <w:rPr>
            <w:rStyle w:val="Hyperlink"/>
            <w:sz w:val="22"/>
            <w:szCs w:val="22"/>
          </w:rPr>
          <w:t>https://ag.utah.gov/farmers/conservation-division/water-optimization-program/</w:t>
        </w:r>
      </w:hyperlink>
      <w:r w:rsidR="00344E62">
        <w:rPr>
          <w:sz w:val="22"/>
          <w:szCs w:val="22"/>
        </w:rPr>
        <w:t xml:space="preserve"> </w:t>
      </w:r>
      <w:r w:rsidR="00344E62" w:rsidRPr="00344E62">
        <w:rPr>
          <w:sz w:val="22"/>
          <w:szCs w:val="22"/>
        </w:rPr>
        <w:t>or contact Jay Olsen for more information.</w:t>
      </w:r>
      <w:r w:rsidR="0013698A">
        <w:rPr>
          <w:rFonts w:cs="Arial"/>
          <w:b/>
          <w:bCs/>
          <w:i/>
          <w:iCs/>
          <w:spacing w:val="2"/>
          <w:sz w:val="21"/>
        </w:rPr>
        <w:t xml:space="preserve">         </w:t>
      </w:r>
    </w:p>
    <w:sectPr w:rsidR="0013698A" w:rsidRPr="00344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5507D"/>
    <w:multiLevelType w:val="hybridMultilevel"/>
    <w:tmpl w:val="1DAC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17830"/>
    <w:multiLevelType w:val="hybridMultilevel"/>
    <w:tmpl w:val="0C4E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8A"/>
    <w:rsid w:val="00031AC8"/>
    <w:rsid w:val="0011433D"/>
    <w:rsid w:val="0013698A"/>
    <w:rsid w:val="00344E62"/>
    <w:rsid w:val="004103C5"/>
    <w:rsid w:val="0046453A"/>
    <w:rsid w:val="004922B5"/>
    <w:rsid w:val="004A46DF"/>
    <w:rsid w:val="00813689"/>
    <w:rsid w:val="00873620"/>
    <w:rsid w:val="00983717"/>
    <w:rsid w:val="009B72B9"/>
    <w:rsid w:val="00AF3880"/>
    <w:rsid w:val="00CE0665"/>
    <w:rsid w:val="00DC692E"/>
    <w:rsid w:val="00E06FE0"/>
    <w:rsid w:val="00EE0125"/>
    <w:rsid w:val="00F4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881E"/>
  <w15:docId w15:val="{673E5D6A-C918-4004-9C0E-EE719889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98A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sz w:val="20"/>
      <w:szCs w:val="24"/>
    </w:rPr>
  </w:style>
  <w:style w:type="paragraph" w:styleId="Heading2">
    <w:name w:val="heading 2"/>
    <w:basedOn w:val="Normal"/>
    <w:link w:val="Heading2Char"/>
    <w:qFormat/>
    <w:rsid w:val="0013698A"/>
    <w:pPr>
      <w:keepNext/>
      <w:suppressAutoHyphens/>
      <w:spacing w:before="240"/>
      <w:outlineLvl w:val="1"/>
    </w:pPr>
    <w:rPr>
      <w:rFonts w:ascii="Georgia" w:hAnsi="Georgia" w:cs="Arial"/>
      <w:b/>
      <w:bCs/>
      <w:i/>
      <w:iCs/>
      <w:spacing w:val="2"/>
      <w:sz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698A"/>
    <w:rPr>
      <w:rFonts w:ascii="Georgia" w:eastAsia="Times New Roman" w:hAnsi="Georgia" w:cs="Arial"/>
      <w:b/>
      <w:bCs/>
      <w:i/>
      <w:iCs/>
      <w:color w:val="595959" w:themeColor="text1" w:themeTint="A6"/>
      <w:spacing w:val="2"/>
      <w:sz w:val="21"/>
      <w:szCs w:val="24"/>
    </w:rPr>
  </w:style>
  <w:style w:type="paragraph" w:styleId="BodyText">
    <w:name w:val="Body Text"/>
    <w:basedOn w:val="Normal"/>
    <w:link w:val="BodyTextChar"/>
    <w:qFormat/>
    <w:rsid w:val="0013698A"/>
    <w:pPr>
      <w:suppressAutoHyphens/>
      <w:spacing w:before="60" w:after="120" w:line="276" w:lineRule="auto"/>
    </w:pPr>
    <w:rPr>
      <w:rFonts w:ascii="Georgia" w:hAnsi="Georgia"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13698A"/>
    <w:rPr>
      <w:rFonts w:ascii="Georgia" w:eastAsia="Times New Roman" w:hAnsi="Georgia" w:cs="Times New Roman"/>
      <w:color w:val="404040" w:themeColor="text1" w:themeTint="BF"/>
      <w:sz w:val="20"/>
      <w:szCs w:val="24"/>
    </w:rPr>
  </w:style>
  <w:style w:type="paragraph" w:styleId="Title">
    <w:name w:val="Title"/>
    <w:basedOn w:val="Normal"/>
    <w:link w:val="TitleChar"/>
    <w:qFormat/>
    <w:rsid w:val="001369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</w:pPr>
    <w:rPr>
      <w:rFonts w:ascii="Georgia" w:hAnsi="Georgia" w:cs="Arial"/>
      <w:i/>
      <w:noProof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13698A"/>
    <w:rPr>
      <w:rFonts w:ascii="Georgia" w:eastAsia="Times New Roman" w:hAnsi="Georgia" w:cs="Arial"/>
      <w:i/>
      <w:noProof/>
      <w:color w:val="595959" w:themeColor="text1" w:themeTint="A6"/>
      <w:sz w:val="48"/>
      <w:szCs w:val="52"/>
    </w:rPr>
  </w:style>
  <w:style w:type="character" w:styleId="Strong">
    <w:name w:val="Strong"/>
    <w:basedOn w:val="DefaultParagraphFont"/>
    <w:uiPriority w:val="22"/>
    <w:qFormat/>
    <w:rsid w:val="0013698A"/>
    <w:rPr>
      <w:rFonts w:ascii="Georgia" w:hAnsi="Georgia"/>
      <w:b/>
      <w:bCs/>
      <w:i w:val="0"/>
      <w:color w:val="595959" w:themeColor="text1" w:themeTint="A6"/>
      <w:sz w:val="18"/>
    </w:rPr>
  </w:style>
  <w:style w:type="paragraph" w:customStyle="1" w:styleId="ContactHeader">
    <w:name w:val="Contact Header"/>
    <w:basedOn w:val="Heading3"/>
    <w:qFormat/>
    <w:rsid w:val="0013698A"/>
    <w:pPr>
      <w:jc w:val="center"/>
    </w:pPr>
    <w:rPr>
      <w:rFonts w:ascii="Georgia" w:hAnsi="Georgia"/>
      <w:b w:val="0"/>
      <w:color w:val="0B86A3"/>
    </w:rPr>
  </w:style>
  <w:style w:type="paragraph" w:customStyle="1" w:styleId="ContactBody">
    <w:name w:val="Contact Body"/>
    <w:basedOn w:val="Normal"/>
    <w:qFormat/>
    <w:rsid w:val="0013698A"/>
    <w:pPr>
      <w:jc w:val="center"/>
    </w:pPr>
    <w:rPr>
      <w:rFonts w:ascii="Georgia" w:hAnsi="Georgi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698A"/>
    <w:rPr>
      <w:color w:val="0B86A3"/>
      <w:u w:val="none"/>
    </w:rPr>
  </w:style>
  <w:style w:type="paragraph" w:customStyle="1" w:styleId="ContactTitle">
    <w:name w:val="Contact Title"/>
    <w:basedOn w:val="ContactHeader"/>
    <w:qFormat/>
    <w:rsid w:val="0013698A"/>
    <w:pPr>
      <w:spacing w:before="240"/>
    </w:pPr>
    <w:rPr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8A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8A"/>
    <w:rPr>
      <w:rFonts w:ascii="Tahoma" w:eastAsia="Times New Roman" w:hAnsi="Tahoma" w:cs="Tahoma"/>
      <w:color w:val="595959" w:themeColor="text1" w:themeTint="A6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64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olsen@utah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olsen@utah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f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.utah.gov/farmers/conservation-division/water-optimization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Bowcutt</dc:creator>
  <cp:lastModifiedBy>Jim Bowcutt</cp:lastModifiedBy>
  <cp:revision>2</cp:revision>
  <dcterms:created xsi:type="dcterms:W3CDTF">2022-01-04T22:54:00Z</dcterms:created>
  <dcterms:modified xsi:type="dcterms:W3CDTF">2022-01-04T22:54:00Z</dcterms:modified>
</cp:coreProperties>
</file>